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50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předpisy 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D3201">
        <w:rPr>
          <w:rFonts w:ascii="Arial" w:hAnsi="Arial" w:cs="Arial"/>
          <w:sz w:val="24"/>
          <w:szCs w:val="24"/>
        </w:rPr>
        <w:t>1.kolo</w:t>
      </w:r>
      <w:proofErr w:type="gramEnd"/>
      <w:r w:rsidRPr="002D3201">
        <w:rPr>
          <w:rFonts w:ascii="Arial" w:hAnsi="Arial" w:cs="Arial"/>
          <w:sz w:val="24"/>
          <w:szCs w:val="24"/>
        </w:rPr>
        <w:t xml:space="preserve">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927983" w:rsidRDefault="00927983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 </w:t>
      </w:r>
      <w:r w:rsidR="00B507B5">
        <w:rPr>
          <w:rFonts w:ascii="Arial" w:hAnsi="Arial" w:cs="Arial"/>
          <w:b/>
          <w:sz w:val="24"/>
          <w:szCs w:val="24"/>
        </w:rPr>
        <w:t>69</w:t>
      </w:r>
      <w:r w:rsidR="00B433CE">
        <w:rPr>
          <w:rFonts w:ascii="Arial" w:hAnsi="Arial" w:cs="Arial"/>
          <w:b/>
          <w:sz w:val="24"/>
          <w:szCs w:val="24"/>
        </w:rPr>
        <w:t xml:space="preserve">-41-L/51 </w:t>
      </w:r>
      <w:r w:rsidR="00B507B5">
        <w:rPr>
          <w:rFonts w:ascii="Arial" w:hAnsi="Arial" w:cs="Arial"/>
          <w:b/>
          <w:sz w:val="24"/>
          <w:szCs w:val="24"/>
        </w:rPr>
        <w:t>Masér sportovní a rekondiční</w:t>
      </w:r>
    </w:p>
    <w:p w:rsidR="00B507B5" w:rsidRPr="00B507B5" w:rsidRDefault="00B507B5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(nástavbové studium)</w:t>
      </w:r>
    </w:p>
    <w:p w:rsidR="00927983" w:rsidRDefault="00927983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875B5C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školní rok 2021/2022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834C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F2C27">
        <w:rPr>
          <w:rFonts w:ascii="Arial" w:hAnsi="Arial" w:cs="Arial"/>
          <w:sz w:val="24"/>
          <w:szCs w:val="24"/>
        </w:rPr>
        <w:t>Kritéria hodnocení:</w:t>
      </w:r>
    </w:p>
    <w:p w:rsidR="00BF2C27" w:rsidRPr="00173695" w:rsidRDefault="00B834CC" w:rsidP="00BF2C27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Výsledek jedno</w:t>
      </w:r>
      <w:r w:rsidR="00C96A82">
        <w:rPr>
          <w:rFonts w:ascii="Arial" w:hAnsi="Arial" w:cs="Arial"/>
          <w:sz w:val="24"/>
          <w:szCs w:val="24"/>
        </w:rPr>
        <w:t>tné přijímací zkoušky</w:t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  <w:t>max. 100</w:t>
      </w:r>
      <w:r>
        <w:rPr>
          <w:rFonts w:ascii="Arial" w:hAnsi="Arial" w:cs="Arial"/>
          <w:sz w:val="24"/>
          <w:szCs w:val="24"/>
        </w:rPr>
        <w:t xml:space="preserve"> bodů</w:t>
      </w:r>
    </w:p>
    <w:p w:rsidR="00BF2C27" w:rsidRDefault="00BF2C27" w:rsidP="00B834CC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875B5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Průměr</w:t>
      </w:r>
      <w:r w:rsidR="00BF2C27">
        <w:rPr>
          <w:rFonts w:ascii="Arial" w:hAnsi="Arial" w:cs="Arial"/>
          <w:sz w:val="24"/>
          <w:szCs w:val="24"/>
        </w:rPr>
        <w:t xml:space="preserve"> známek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max. 4</w:t>
      </w:r>
      <w:r w:rsidR="00B834CC">
        <w:rPr>
          <w:rFonts w:ascii="Arial" w:hAnsi="Arial" w:cs="Arial"/>
          <w:sz w:val="24"/>
          <w:szCs w:val="24"/>
        </w:rPr>
        <w:t>0 bodů</w:t>
      </w:r>
    </w:p>
    <w:p w:rsidR="00B834CC" w:rsidRPr="00875B5C" w:rsidRDefault="00B433CE" w:rsidP="00875B5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2.pololetí</w:t>
      </w:r>
      <w:proofErr w:type="gramEnd"/>
      <w:r>
        <w:rPr>
          <w:rFonts w:ascii="Arial" w:hAnsi="Arial" w:cs="Arial"/>
          <w:sz w:val="24"/>
          <w:szCs w:val="24"/>
        </w:rPr>
        <w:t xml:space="preserve"> 1</w:t>
      </w:r>
      <w:r w:rsidR="00BF2C27" w:rsidRPr="00173695">
        <w:rPr>
          <w:rFonts w:ascii="Arial" w:hAnsi="Arial" w:cs="Arial"/>
          <w:sz w:val="24"/>
          <w:szCs w:val="24"/>
        </w:rPr>
        <w:t>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BF2C27" w:rsidRPr="00875B5C">
        <w:rPr>
          <w:rFonts w:ascii="Arial" w:hAnsi="Arial" w:cs="Arial"/>
          <w:sz w:val="24"/>
          <w:szCs w:val="24"/>
        </w:rPr>
        <w:tab/>
      </w:r>
      <w:r w:rsidR="00BF2C27" w:rsidRPr="00875B5C">
        <w:rPr>
          <w:rFonts w:ascii="Arial" w:hAnsi="Arial" w:cs="Arial"/>
          <w:sz w:val="24"/>
          <w:szCs w:val="24"/>
        </w:rPr>
        <w:tab/>
      </w:r>
    </w:p>
    <w:p w:rsidR="00875B5C" w:rsidRDefault="00B433CE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1.pololetí</w:t>
      </w:r>
      <w:proofErr w:type="gramEnd"/>
      <w:r>
        <w:rPr>
          <w:rFonts w:ascii="Arial" w:hAnsi="Arial" w:cs="Arial"/>
          <w:sz w:val="24"/>
          <w:szCs w:val="24"/>
        </w:rPr>
        <w:t xml:space="preserve"> 3</w:t>
      </w:r>
      <w:r w:rsidR="00B834CC">
        <w:rPr>
          <w:rFonts w:ascii="Arial" w:hAnsi="Arial" w:cs="Arial"/>
          <w:sz w:val="24"/>
          <w:szCs w:val="24"/>
        </w:rPr>
        <w:t>.ročníku</w:t>
      </w:r>
      <w:r w:rsidR="00BF2C27" w:rsidRPr="00173695">
        <w:rPr>
          <w:rFonts w:ascii="Arial" w:hAnsi="Arial" w:cs="Arial"/>
          <w:sz w:val="24"/>
          <w:szCs w:val="24"/>
        </w:rPr>
        <w:tab/>
      </w:r>
    </w:p>
    <w:p w:rsidR="00875B5C" w:rsidRDefault="00875B5C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nebo dvě poslední pololetí, která lze hodnotit</w:t>
      </w:r>
    </w:p>
    <w:p w:rsidR="00BF2C27" w:rsidRPr="00875B5C" w:rsidRDefault="00BF2C27" w:rsidP="00875B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75B5C">
        <w:rPr>
          <w:rFonts w:ascii="Arial" w:hAnsi="Arial" w:cs="Arial"/>
          <w:sz w:val="24"/>
          <w:szCs w:val="24"/>
        </w:rPr>
        <w:tab/>
      </w:r>
      <w:r w:rsidRPr="00875B5C">
        <w:rPr>
          <w:rFonts w:ascii="Arial" w:hAnsi="Arial" w:cs="Arial"/>
          <w:sz w:val="24"/>
          <w:szCs w:val="24"/>
        </w:rPr>
        <w:tab/>
      </w:r>
      <w:r w:rsidRPr="00875B5C">
        <w:rPr>
          <w:rFonts w:ascii="Arial" w:hAnsi="Arial" w:cs="Arial"/>
          <w:sz w:val="24"/>
          <w:szCs w:val="24"/>
        </w:rPr>
        <w:tab/>
      </w:r>
      <w:r w:rsidRPr="00875B5C">
        <w:rPr>
          <w:rFonts w:ascii="Arial" w:hAnsi="Arial" w:cs="Arial"/>
          <w:sz w:val="24"/>
          <w:szCs w:val="24"/>
        </w:rPr>
        <w:tab/>
      </w:r>
      <w:r w:rsidR="00B834CC" w:rsidRPr="00875B5C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337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Maximální počet bodů: </w:t>
      </w:r>
      <w:r w:rsidR="00875B5C">
        <w:rPr>
          <w:rFonts w:ascii="Arial" w:hAnsi="Arial" w:cs="Arial"/>
          <w:sz w:val="24"/>
          <w:szCs w:val="24"/>
        </w:rPr>
        <w:t>16</w:t>
      </w:r>
      <w:r w:rsidR="00C96A82">
        <w:rPr>
          <w:rFonts w:ascii="Arial" w:hAnsi="Arial" w:cs="Arial"/>
          <w:sz w:val="24"/>
          <w:szCs w:val="24"/>
        </w:rPr>
        <w:t>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 xml:space="preserve">Do </w:t>
      </w:r>
      <w:r w:rsidR="009A49C7">
        <w:rPr>
          <w:rFonts w:ascii="Arial" w:hAnsi="Arial" w:cs="Arial"/>
          <w:sz w:val="24"/>
          <w:szCs w:val="24"/>
        </w:rPr>
        <w:t>nástavbového oboru</w:t>
      </w:r>
      <w:r w:rsidRPr="00D77E44">
        <w:rPr>
          <w:rFonts w:ascii="Arial" w:hAnsi="Arial" w:cs="Arial"/>
          <w:sz w:val="24"/>
          <w:szCs w:val="24"/>
        </w:rPr>
        <w:t xml:space="preserve"> středního vzdělání s maturitní zkouškou </w:t>
      </w:r>
      <w:r w:rsidR="00B507B5">
        <w:rPr>
          <w:rFonts w:ascii="Arial" w:hAnsi="Arial" w:cs="Arial"/>
          <w:b/>
          <w:sz w:val="24"/>
          <w:szCs w:val="24"/>
        </w:rPr>
        <w:t>69</w:t>
      </w:r>
      <w:r w:rsidR="00B433CE">
        <w:rPr>
          <w:rFonts w:ascii="Arial" w:hAnsi="Arial" w:cs="Arial"/>
          <w:b/>
          <w:sz w:val="24"/>
          <w:szCs w:val="24"/>
        </w:rPr>
        <w:t xml:space="preserve">-41-L/51 </w:t>
      </w:r>
      <w:r w:rsidR="00B507B5">
        <w:rPr>
          <w:rFonts w:ascii="Arial" w:hAnsi="Arial" w:cs="Arial"/>
          <w:b/>
          <w:sz w:val="24"/>
          <w:szCs w:val="24"/>
        </w:rPr>
        <w:t>Masér sportovní a rekondiční</w:t>
      </w:r>
      <w:r w:rsidRPr="00D77E44">
        <w:rPr>
          <w:rFonts w:ascii="Arial" w:hAnsi="Arial" w:cs="Arial"/>
          <w:sz w:val="24"/>
          <w:szCs w:val="24"/>
        </w:rPr>
        <w:t xml:space="preserve"> jsou uchazeči přijímáni v rámci stanovené kvóty dle celkového pořadí, které bude sestaveno na základě výsledku </w:t>
      </w:r>
      <w:r w:rsidR="00B834CC">
        <w:rPr>
          <w:rFonts w:ascii="Arial" w:hAnsi="Arial" w:cs="Arial"/>
          <w:sz w:val="24"/>
          <w:szCs w:val="24"/>
        </w:rPr>
        <w:t>jednotné přijímací</w:t>
      </w:r>
      <w:r w:rsidR="00875B5C">
        <w:rPr>
          <w:rFonts w:ascii="Arial" w:hAnsi="Arial" w:cs="Arial"/>
          <w:sz w:val="24"/>
          <w:szCs w:val="24"/>
        </w:rPr>
        <w:t xml:space="preserve"> zkoušky, na základě </w:t>
      </w:r>
      <w:r w:rsidR="00C96A82">
        <w:rPr>
          <w:rFonts w:ascii="Arial" w:hAnsi="Arial" w:cs="Arial"/>
          <w:sz w:val="24"/>
          <w:szCs w:val="24"/>
        </w:rPr>
        <w:t>průměru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 xml:space="preserve">prospěchu </w:t>
      </w:r>
      <w:proofErr w:type="gramStart"/>
      <w:r w:rsidR="00B834CC">
        <w:rPr>
          <w:rFonts w:ascii="Arial" w:hAnsi="Arial" w:cs="Arial"/>
          <w:sz w:val="24"/>
          <w:szCs w:val="24"/>
        </w:rPr>
        <w:t xml:space="preserve">za </w:t>
      </w:r>
      <w:r w:rsidR="00B433CE">
        <w:rPr>
          <w:rFonts w:ascii="Arial" w:hAnsi="Arial" w:cs="Arial"/>
          <w:sz w:val="24"/>
          <w:szCs w:val="24"/>
        </w:rPr>
        <w:t>2.pololetí</w:t>
      </w:r>
      <w:proofErr w:type="gramEnd"/>
      <w:r w:rsidR="00B834CC">
        <w:rPr>
          <w:rFonts w:ascii="Arial" w:hAnsi="Arial" w:cs="Arial"/>
          <w:sz w:val="24"/>
          <w:szCs w:val="24"/>
        </w:rPr>
        <w:t xml:space="preserve"> </w:t>
      </w:r>
      <w:r w:rsidR="00875B5C">
        <w:rPr>
          <w:rFonts w:ascii="Arial" w:hAnsi="Arial" w:cs="Arial"/>
          <w:sz w:val="24"/>
          <w:szCs w:val="24"/>
        </w:rPr>
        <w:t>1.ročníku</w:t>
      </w:r>
      <w:r w:rsidRPr="00D77E44">
        <w:rPr>
          <w:rFonts w:ascii="Arial" w:hAnsi="Arial" w:cs="Arial"/>
          <w:sz w:val="24"/>
          <w:szCs w:val="24"/>
        </w:rPr>
        <w:t xml:space="preserve"> a </w:t>
      </w:r>
      <w:r w:rsidR="00B433CE">
        <w:rPr>
          <w:rFonts w:ascii="Arial" w:hAnsi="Arial" w:cs="Arial"/>
          <w:sz w:val="24"/>
          <w:szCs w:val="24"/>
        </w:rPr>
        <w:t>1.pololetí 3</w:t>
      </w:r>
      <w:r w:rsidRPr="00D77E44">
        <w:rPr>
          <w:rFonts w:ascii="Arial" w:hAnsi="Arial" w:cs="Arial"/>
          <w:sz w:val="24"/>
          <w:szCs w:val="24"/>
        </w:rPr>
        <w:t>.ročníku</w:t>
      </w:r>
      <w:r w:rsidR="00B433CE">
        <w:rPr>
          <w:rFonts w:ascii="Arial" w:hAnsi="Arial" w:cs="Arial"/>
          <w:sz w:val="24"/>
          <w:szCs w:val="24"/>
        </w:rPr>
        <w:t xml:space="preserve"> v oboru středního vzdělání s výučním listem </w:t>
      </w:r>
      <w:r w:rsidRPr="00D77E44">
        <w:rPr>
          <w:rFonts w:ascii="Arial" w:hAnsi="Arial" w:cs="Arial"/>
          <w:sz w:val="24"/>
          <w:szCs w:val="24"/>
        </w:rPr>
        <w:t xml:space="preserve">a na základě speciálních vzdělávacích potřeb.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</w:t>
      </w:r>
      <w:r w:rsidR="00B834CC">
        <w:rPr>
          <w:rFonts w:ascii="Arial" w:hAnsi="Arial" w:cs="Arial"/>
          <w:sz w:val="24"/>
          <w:szCs w:val="24"/>
        </w:rPr>
        <w:t>speciálních vzdělávacích potřeb</w:t>
      </w:r>
      <w:r>
        <w:rPr>
          <w:rFonts w:ascii="Arial" w:hAnsi="Arial" w:cs="Arial"/>
          <w:sz w:val="24"/>
          <w:szCs w:val="24"/>
        </w:rPr>
        <w:t xml:space="preserve">. </w:t>
      </w:r>
      <w:r w:rsidR="00264988">
        <w:rPr>
          <w:rFonts w:ascii="Arial" w:hAnsi="Arial" w:cs="Arial"/>
          <w:sz w:val="24"/>
          <w:szCs w:val="24"/>
        </w:rPr>
        <w:t xml:space="preserve">Podmínkou přijetí je, že </w:t>
      </w:r>
      <w:r w:rsidRPr="00D77E44">
        <w:rPr>
          <w:rFonts w:ascii="Arial" w:hAnsi="Arial" w:cs="Arial"/>
          <w:sz w:val="24"/>
          <w:szCs w:val="24"/>
        </w:rPr>
        <w:t xml:space="preserve">uchazeč doložil </w:t>
      </w:r>
      <w:r w:rsidR="00B406D0">
        <w:rPr>
          <w:rFonts w:ascii="Arial" w:hAnsi="Arial" w:cs="Arial"/>
          <w:sz w:val="24"/>
          <w:szCs w:val="24"/>
        </w:rPr>
        <w:t>doporučení k přijímacímu řízení z </w:t>
      </w:r>
      <w:proofErr w:type="spellStart"/>
      <w:r w:rsidR="00B406D0">
        <w:rPr>
          <w:rFonts w:ascii="Arial" w:hAnsi="Arial" w:cs="Arial"/>
          <w:sz w:val="24"/>
          <w:szCs w:val="24"/>
        </w:rPr>
        <w:t>pedagogicko</w:t>
      </w:r>
      <w:proofErr w:type="spellEnd"/>
      <w:r w:rsidR="00B406D0">
        <w:rPr>
          <w:rFonts w:ascii="Arial" w:hAnsi="Arial" w:cs="Arial"/>
          <w:sz w:val="24"/>
          <w:szCs w:val="24"/>
        </w:rPr>
        <w:t xml:space="preserve"> psychologické poradny nebo ze speciálně pedagogického centra se stanoveným identifikátorem znevýhodnění a minimálně s</w:t>
      </w:r>
      <w:r w:rsidR="00875B5C">
        <w:rPr>
          <w:rFonts w:ascii="Arial" w:hAnsi="Arial" w:cs="Arial"/>
          <w:sz w:val="24"/>
          <w:szCs w:val="24"/>
        </w:rPr>
        <w:t>e</w:t>
      </w:r>
      <w:r w:rsidR="00B406D0">
        <w:rPr>
          <w:rFonts w:ascii="Arial" w:hAnsi="Arial" w:cs="Arial"/>
          <w:sz w:val="24"/>
          <w:szCs w:val="24"/>
        </w:rPr>
        <w:t> 2.</w:t>
      </w:r>
      <w:r w:rsidR="00875B5C">
        <w:rPr>
          <w:rFonts w:ascii="Arial" w:hAnsi="Arial" w:cs="Arial"/>
          <w:sz w:val="24"/>
          <w:szCs w:val="24"/>
        </w:rPr>
        <w:t xml:space="preserve"> </w:t>
      </w:r>
      <w:r w:rsidR="00B406D0">
        <w:rPr>
          <w:rFonts w:ascii="Arial" w:hAnsi="Arial" w:cs="Arial"/>
          <w:sz w:val="24"/>
          <w:szCs w:val="24"/>
        </w:rPr>
        <w:t>stupněm podpůrných opatření</w:t>
      </w:r>
      <w:r w:rsidR="00B507B5">
        <w:rPr>
          <w:rFonts w:ascii="Arial" w:hAnsi="Arial" w:cs="Arial"/>
          <w:sz w:val="24"/>
          <w:szCs w:val="24"/>
        </w:rPr>
        <w:t xml:space="preserve"> a řádné ukončení </w:t>
      </w:r>
      <w:r w:rsidR="00B433CE">
        <w:rPr>
          <w:rFonts w:ascii="Arial" w:hAnsi="Arial" w:cs="Arial"/>
          <w:sz w:val="24"/>
          <w:szCs w:val="24"/>
        </w:rPr>
        <w:t>střední</w:t>
      </w:r>
      <w:r w:rsidR="00B507B5">
        <w:rPr>
          <w:rFonts w:ascii="Arial" w:hAnsi="Arial" w:cs="Arial"/>
          <w:sz w:val="24"/>
          <w:szCs w:val="24"/>
        </w:rPr>
        <w:t>ho vzdělání s výučním listem v oboru 69-53H/01 Rekondiční a sportovní masér.</w:t>
      </w:r>
    </w:p>
    <w:p w:rsidR="00875B5C" w:rsidRDefault="00875B5C" w:rsidP="00875B5C">
      <w:pPr>
        <w:jc w:val="both"/>
        <w:rPr>
          <w:rFonts w:ascii="Arial" w:hAnsi="Arial" w:cs="Arial"/>
          <w:sz w:val="24"/>
          <w:szCs w:val="24"/>
        </w:rPr>
      </w:pPr>
      <w:r w:rsidRPr="00B56713">
        <w:rPr>
          <w:rFonts w:ascii="Arial" w:hAnsi="Arial" w:cs="Arial"/>
          <w:sz w:val="24"/>
          <w:szCs w:val="24"/>
        </w:rPr>
        <w:t xml:space="preserve">Na základě vyhlášky 353/2016 o přijímacím řízení, ve znění pozdějších předpisů, §1 </w:t>
      </w:r>
      <w:proofErr w:type="gramStart"/>
      <w:r w:rsidRPr="00B56713">
        <w:rPr>
          <w:rFonts w:ascii="Arial" w:hAnsi="Arial" w:cs="Arial"/>
          <w:sz w:val="24"/>
          <w:szCs w:val="24"/>
        </w:rPr>
        <w:t>odst.7 nelze</w:t>
      </w:r>
      <w:proofErr w:type="gramEnd"/>
      <w:r w:rsidRPr="00B56713">
        <w:rPr>
          <w:rFonts w:ascii="Arial" w:hAnsi="Arial" w:cs="Arial"/>
          <w:sz w:val="24"/>
          <w:szCs w:val="24"/>
        </w:rPr>
        <w:t xml:space="preserve"> v přijímacím řízení hodnotit hodnocení na vysvědčení za druhé pololetí školního roku 2019/2020. </w:t>
      </w:r>
    </w:p>
    <w:p w:rsidR="00875B5C" w:rsidRPr="00B56713" w:rsidRDefault="00875B5C" w:rsidP="00875B5C">
      <w:pPr>
        <w:jc w:val="both"/>
        <w:rPr>
          <w:rFonts w:ascii="Arial" w:hAnsi="Arial" w:cs="Arial"/>
          <w:sz w:val="24"/>
          <w:szCs w:val="24"/>
        </w:rPr>
      </w:pPr>
      <w:r w:rsidRPr="00B56713">
        <w:rPr>
          <w:rFonts w:ascii="Arial" w:hAnsi="Arial" w:cs="Arial"/>
          <w:sz w:val="24"/>
          <w:szCs w:val="24"/>
        </w:rPr>
        <w:t xml:space="preserve">Na základě opatření obecné povahy </w:t>
      </w:r>
      <w:proofErr w:type="gramStart"/>
      <w:r w:rsidRPr="00B56713">
        <w:rPr>
          <w:rFonts w:ascii="Arial" w:hAnsi="Arial" w:cs="Arial"/>
          <w:sz w:val="24"/>
          <w:szCs w:val="24"/>
        </w:rPr>
        <w:t>č.j.</w:t>
      </w:r>
      <w:proofErr w:type="gramEnd"/>
      <w:r w:rsidRPr="00B56713">
        <w:rPr>
          <w:rFonts w:ascii="Arial" w:hAnsi="Arial" w:cs="Arial"/>
          <w:sz w:val="24"/>
          <w:szCs w:val="24"/>
        </w:rPr>
        <w:t>: MSMT-43073/2020-3 z </w:t>
      </w:r>
      <w:proofErr w:type="gramStart"/>
      <w:r w:rsidRPr="00B56713">
        <w:rPr>
          <w:rFonts w:ascii="Arial" w:hAnsi="Arial" w:cs="Arial"/>
          <w:sz w:val="24"/>
          <w:szCs w:val="24"/>
        </w:rPr>
        <w:t>5.1.2021</w:t>
      </w:r>
      <w:proofErr w:type="gramEnd"/>
      <w:r w:rsidRPr="00B56713">
        <w:rPr>
          <w:rFonts w:ascii="Arial" w:hAnsi="Arial" w:cs="Arial"/>
          <w:sz w:val="24"/>
          <w:szCs w:val="24"/>
        </w:rPr>
        <w:t xml:space="preserve"> výrok IV může ředitelka školy rozhodnout nejpozději do 8.3.2021 o nekonání jednotné přijímací zkoušky v případě, že počet přijatých přihlášek ke vzdělávání je nižší než vyhlášený předpokládaný počet přijímaných uchazečů</w:t>
      </w:r>
      <w:r>
        <w:rPr>
          <w:rFonts w:ascii="Arial" w:hAnsi="Arial" w:cs="Arial"/>
          <w:sz w:val="24"/>
          <w:szCs w:val="24"/>
        </w:rPr>
        <w:t>. V takovém případě budou uchazeči přijímání podle celkového pořadí sestaveného na zákla</w:t>
      </w:r>
      <w:r w:rsidR="004D169F">
        <w:rPr>
          <w:rFonts w:ascii="Arial" w:hAnsi="Arial" w:cs="Arial"/>
          <w:sz w:val="24"/>
          <w:szCs w:val="24"/>
        </w:rPr>
        <w:t>dě průměrů známek na vysvědčení a</w:t>
      </w:r>
      <w:r>
        <w:rPr>
          <w:rFonts w:ascii="Arial" w:hAnsi="Arial" w:cs="Arial"/>
          <w:sz w:val="24"/>
          <w:szCs w:val="24"/>
        </w:rPr>
        <w:t xml:space="preserve"> na základě </w:t>
      </w:r>
      <w:r w:rsidR="004D169F">
        <w:rPr>
          <w:rFonts w:ascii="Arial" w:hAnsi="Arial" w:cs="Arial"/>
          <w:sz w:val="24"/>
          <w:szCs w:val="24"/>
        </w:rPr>
        <w:t>speciálních vzdělávacích potřeb.</w:t>
      </w:r>
    </w:p>
    <w:p w:rsidR="004D169F" w:rsidRDefault="004D169F" w:rsidP="00BF2C27">
      <w:pPr>
        <w:jc w:val="both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počet přijímaných</w:t>
      </w:r>
      <w:r w:rsidR="00B433CE">
        <w:rPr>
          <w:rFonts w:ascii="Arial" w:hAnsi="Arial" w:cs="Arial"/>
          <w:sz w:val="24"/>
          <w:szCs w:val="24"/>
        </w:rPr>
        <w:t xml:space="preserve"> uchazečů je 12</w:t>
      </w:r>
      <w:r>
        <w:rPr>
          <w:rFonts w:ascii="Arial" w:hAnsi="Arial" w:cs="Arial"/>
          <w:sz w:val="24"/>
          <w:szCs w:val="24"/>
        </w:rPr>
        <w:t>.</w:t>
      </w:r>
    </w:p>
    <w:p w:rsidR="00BF2C27" w:rsidRPr="00CE3015" w:rsidRDefault="00BF2C27" w:rsidP="00875B5C">
      <w:pPr>
        <w:jc w:val="both"/>
        <w:rPr>
          <w:rFonts w:ascii="Arial" w:hAnsi="Arial" w:cs="Arial"/>
          <w:b/>
          <w:sz w:val="24"/>
          <w:szCs w:val="24"/>
        </w:rPr>
      </w:pPr>
      <w:r w:rsidRPr="00CE3015">
        <w:rPr>
          <w:rFonts w:ascii="Arial" w:hAnsi="Arial" w:cs="Arial"/>
          <w:b/>
          <w:sz w:val="24"/>
          <w:szCs w:val="24"/>
        </w:rPr>
        <w:lastRenderedPageBreak/>
        <w:t>Bodové hodnocení</w:t>
      </w:r>
      <w:r w:rsidR="00B834CC" w:rsidRPr="00CE3015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CE3015">
        <w:rPr>
          <w:rFonts w:ascii="Arial" w:hAnsi="Arial" w:cs="Arial"/>
          <w:b/>
          <w:sz w:val="24"/>
          <w:szCs w:val="24"/>
        </w:rPr>
        <w:t>: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 bod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 bodů</w:t>
      </w:r>
    </w:p>
    <w:p w:rsidR="004D6BB3" w:rsidRDefault="00B433CE" w:rsidP="00D31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64988" w:rsidRDefault="00264988" w:rsidP="00D31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C27" w:rsidRPr="00CE3015" w:rsidRDefault="009C074E" w:rsidP="00D311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3015">
        <w:rPr>
          <w:rFonts w:ascii="Arial" w:hAnsi="Arial" w:cs="Arial"/>
          <w:b/>
          <w:sz w:val="24"/>
          <w:szCs w:val="24"/>
        </w:rPr>
        <w:t>Bodové hodnocení speciálních vzdělávacích potřeb:</w:t>
      </w:r>
    </w:p>
    <w:p w:rsidR="009C074E" w:rsidRDefault="00E758AD" w:rsidP="00D311C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C074E" w:rsidRDefault="009C074E" w:rsidP="00D311C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9C074E" w:rsidRDefault="009C074E" w:rsidP="00D311C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(SPU</w:t>
      </w:r>
      <w:r w:rsidR="001D2F94">
        <w:rPr>
          <w:rFonts w:ascii="Arial" w:hAnsi="Arial" w:cs="Arial"/>
          <w:sz w:val="24"/>
          <w:szCs w:val="24"/>
        </w:rPr>
        <w:t xml:space="preserve"> a chování, mírné oslabení sluchových nebo zrakových funkcí, mírné řečové vady, oslabení dorozumívacích schopností, poruchy autistického spektra s mírnými obtížemi, nedostatečná znalost vyučovacího jazyka)</w:t>
      </w:r>
    </w:p>
    <w:p w:rsidR="001D2F94" w:rsidRDefault="001D2F94" w:rsidP="00D311C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1D2F94" w:rsidRDefault="00014C87" w:rsidP="00D311C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D2F94">
        <w:rPr>
          <w:rFonts w:ascii="Arial" w:hAnsi="Arial" w:cs="Arial"/>
          <w:sz w:val="24"/>
          <w:szCs w:val="24"/>
        </w:rPr>
        <w:t>závažné SPU, těžká porucha řeči, řečové vady těžšího stupně, poruchy autistického spektra, lehké mentální postižení, slabozrakost, nedoslýchavost, tělesné postižení, neznalost vyučovacího jazyka)</w:t>
      </w:r>
    </w:p>
    <w:p w:rsidR="001D2F94" w:rsidRPr="009C074E" w:rsidRDefault="001D2F94" w:rsidP="00D311C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1D2F94" w:rsidP="00D311C4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závažné poruchy chování, </w:t>
      </w:r>
      <w:proofErr w:type="gramStart"/>
      <w:r>
        <w:rPr>
          <w:rFonts w:ascii="Arial" w:hAnsi="Arial" w:cs="Arial"/>
          <w:sz w:val="24"/>
          <w:szCs w:val="24"/>
        </w:rPr>
        <w:t>středně  a těžké</w:t>
      </w:r>
      <w:proofErr w:type="gramEnd"/>
      <w:r>
        <w:rPr>
          <w:rFonts w:ascii="Arial" w:hAnsi="Arial" w:cs="Arial"/>
          <w:sz w:val="24"/>
          <w:szCs w:val="24"/>
        </w:rPr>
        <w:t xml:space="preserve"> mentální postižení, těžké zrakové a sluchové postižení, závažné vady řeči, poruchy autistického spektra, závažné tělesné postižení, souběžné postižení více vadami)</w:t>
      </w:r>
    </w:p>
    <w:p w:rsidR="00C96A82" w:rsidRDefault="00C96A82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433CE" w:rsidRDefault="00B433CE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433CE" w:rsidRPr="001D2F94" w:rsidRDefault="00B433CE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CB021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75B5C">
        <w:rPr>
          <w:rFonts w:ascii="Arial" w:hAnsi="Arial" w:cs="Arial"/>
          <w:sz w:val="24"/>
          <w:szCs w:val="24"/>
        </w:rPr>
        <w:t>1.1.2021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proofErr w:type="gram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5640D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BF2C27" w:rsidRPr="00003CBA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6C72" w:rsidRDefault="002C6C72"/>
    <w:p w:rsidR="00003A70" w:rsidRPr="00494B31" w:rsidRDefault="00003A70" w:rsidP="00875B5C">
      <w:pPr>
        <w:spacing w:after="0" w:line="240" w:lineRule="auto"/>
        <w:rPr>
          <w:rFonts w:ascii="Arial" w:hAnsi="Arial" w:cs="Arial"/>
        </w:rPr>
      </w:pPr>
    </w:p>
    <w:sectPr w:rsidR="00003A70" w:rsidRPr="00494B31" w:rsidSect="00573C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E1" w:rsidRDefault="00884DE1">
      <w:pPr>
        <w:spacing w:after="0" w:line="240" w:lineRule="auto"/>
      </w:pPr>
      <w:r>
        <w:separator/>
      </w:r>
    </w:p>
  </w:endnote>
  <w:endnote w:type="continuationSeparator" w:id="0">
    <w:p w:rsidR="00884DE1" w:rsidRDefault="0088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884D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884DE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884D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E1" w:rsidRDefault="00884DE1">
      <w:pPr>
        <w:spacing w:after="0" w:line="240" w:lineRule="auto"/>
      </w:pPr>
      <w:r>
        <w:separator/>
      </w:r>
    </w:p>
  </w:footnote>
  <w:footnote w:type="continuationSeparator" w:id="0">
    <w:p w:rsidR="00884DE1" w:rsidRDefault="0088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884D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01" w:rsidRDefault="00860223" w:rsidP="002D3201">
    <w:pPr>
      <w:pStyle w:val="Zhlav"/>
    </w:pPr>
    <w:r>
      <w:object w:dxaOrig="21848" w:dyaOrig="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 o:ole="">
          <v:imagedata r:id="rId1" o:title=""/>
        </v:shape>
        <o:OLEObject Type="Embed" ProgID="CorelDRAW.Graphic.14" ShapeID="_x0000_i1025" DrawAspect="Content" ObjectID="_1671875840" r:id="rId2"/>
      </w:object>
    </w:r>
  </w:p>
  <w:p w:rsidR="002D3201" w:rsidRDefault="00884DE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884D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2F70"/>
    <w:multiLevelType w:val="hybridMultilevel"/>
    <w:tmpl w:val="0B02A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42360D"/>
    <w:multiLevelType w:val="hybridMultilevel"/>
    <w:tmpl w:val="62501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B2A63"/>
    <w:multiLevelType w:val="hybridMultilevel"/>
    <w:tmpl w:val="B3E27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27"/>
    <w:rsid w:val="00003A70"/>
    <w:rsid w:val="00014C87"/>
    <w:rsid w:val="000B025A"/>
    <w:rsid w:val="00104042"/>
    <w:rsid w:val="0012381E"/>
    <w:rsid w:val="00133010"/>
    <w:rsid w:val="0019419C"/>
    <w:rsid w:val="00197018"/>
    <w:rsid w:val="001D2F94"/>
    <w:rsid w:val="002062BD"/>
    <w:rsid w:val="002516AD"/>
    <w:rsid w:val="00264988"/>
    <w:rsid w:val="002B0A4C"/>
    <w:rsid w:val="002C6C72"/>
    <w:rsid w:val="002F7368"/>
    <w:rsid w:val="00355E32"/>
    <w:rsid w:val="003861B2"/>
    <w:rsid w:val="003E6881"/>
    <w:rsid w:val="00494B31"/>
    <w:rsid w:val="004A2CA8"/>
    <w:rsid w:val="004D169F"/>
    <w:rsid w:val="004D6BB3"/>
    <w:rsid w:val="00533750"/>
    <w:rsid w:val="005640D5"/>
    <w:rsid w:val="00573C43"/>
    <w:rsid w:val="00705DA9"/>
    <w:rsid w:val="007154D3"/>
    <w:rsid w:val="007A3869"/>
    <w:rsid w:val="00815D86"/>
    <w:rsid w:val="008177EF"/>
    <w:rsid w:val="00860223"/>
    <w:rsid w:val="00875B5C"/>
    <w:rsid w:val="00884DE1"/>
    <w:rsid w:val="008A7ABF"/>
    <w:rsid w:val="00927983"/>
    <w:rsid w:val="009A49C7"/>
    <w:rsid w:val="009C074E"/>
    <w:rsid w:val="009F77BC"/>
    <w:rsid w:val="00AB16AD"/>
    <w:rsid w:val="00AD7B7D"/>
    <w:rsid w:val="00B406D0"/>
    <w:rsid w:val="00B433CE"/>
    <w:rsid w:val="00B507B5"/>
    <w:rsid w:val="00B834CC"/>
    <w:rsid w:val="00BC53BA"/>
    <w:rsid w:val="00BD7ED1"/>
    <w:rsid w:val="00BF2C27"/>
    <w:rsid w:val="00C6301B"/>
    <w:rsid w:val="00C846DC"/>
    <w:rsid w:val="00C96A82"/>
    <w:rsid w:val="00CB0217"/>
    <w:rsid w:val="00CE3015"/>
    <w:rsid w:val="00D311C4"/>
    <w:rsid w:val="00D93210"/>
    <w:rsid w:val="00E1306F"/>
    <w:rsid w:val="00E478C0"/>
    <w:rsid w:val="00E758AD"/>
    <w:rsid w:val="00EE254F"/>
    <w:rsid w:val="00F0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7B38-0CC9-4D27-82EC-B102804D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4</cp:revision>
  <cp:lastPrinted>2021-01-11T12:09:00Z</cp:lastPrinted>
  <dcterms:created xsi:type="dcterms:W3CDTF">2021-01-11T11:38:00Z</dcterms:created>
  <dcterms:modified xsi:type="dcterms:W3CDTF">2021-01-11T12:10:00Z</dcterms:modified>
</cp:coreProperties>
</file>