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D5C" w:rsidRDefault="00BF6D5C" w:rsidP="00B55709">
      <w:pPr>
        <w:pStyle w:val="Default"/>
        <w:jc w:val="both"/>
        <w:rPr>
          <w:b/>
          <w:bCs/>
        </w:rPr>
      </w:pPr>
      <w:r w:rsidRPr="00B55709">
        <w:rPr>
          <w:b/>
          <w:bCs/>
        </w:rPr>
        <w:t xml:space="preserve">Zápisový lístek </w:t>
      </w:r>
    </w:p>
    <w:p w:rsidR="00B55709" w:rsidRPr="00B55709" w:rsidRDefault="00B55709" w:rsidP="00B55709">
      <w:pPr>
        <w:pStyle w:val="Default"/>
        <w:jc w:val="both"/>
      </w:pPr>
    </w:p>
    <w:p w:rsidR="00BF6D5C" w:rsidRDefault="00BF6D5C" w:rsidP="00B55709">
      <w:pPr>
        <w:pStyle w:val="Default"/>
        <w:jc w:val="both"/>
      </w:pPr>
      <w:r w:rsidRPr="00B55709">
        <w:t xml:space="preserve">K potvrzení úmyslu uchazeče stát se žákem příslušného oboru vzdělání v dané střední škole slouží zápisový lístek.  </w:t>
      </w:r>
    </w:p>
    <w:p w:rsidR="0088746B" w:rsidRPr="00B55709" w:rsidRDefault="0088746B" w:rsidP="00B55709">
      <w:pPr>
        <w:pStyle w:val="Default"/>
        <w:jc w:val="both"/>
      </w:pPr>
    </w:p>
    <w:p w:rsidR="00BF6D5C" w:rsidRDefault="00BF6D5C" w:rsidP="00B55709">
      <w:pPr>
        <w:pStyle w:val="Default"/>
        <w:jc w:val="both"/>
      </w:pPr>
      <w:r w:rsidRPr="00B55709">
        <w:t>Uchazeč, který je žákem základní školy, obdrží zápisový lístek v této základní škole nejpozději do 15. března. V ostatních případech vydá na žádost uchazeče nebo jeho zákonného zástupce zápisový lístek krajský úřad příslušný podle místa trvalého pobytu uchazeče.</w:t>
      </w:r>
      <w:r w:rsidR="0088746B">
        <w:t xml:space="preserve"> </w:t>
      </w:r>
      <w:r w:rsidRPr="00B55709">
        <w:t xml:space="preserve">Při vydávání zápisového lístku ověří krajský úřad totožnost uchazeče nebo jeho zákonného zástupce. </w:t>
      </w:r>
    </w:p>
    <w:p w:rsidR="0088746B" w:rsidRPr="00B55709" w:rsidRDefault="0088746B" w:rsidP="00B55709">
      <w:pPr>
        <w:pStyle w:val="Default"/>
        <w:jc w:val="both"/>
      </w:pPr>
    </w:p>
    <w:p w:rsidR="00BF6D5C" w:rsidRDefault="00BF6D5C" w:rsidP="00B55709">
      <w:pPr>
        <w:pStyle w:val="Default"/>
        <w:jc w:val="both"/>
      </w:pPr>
      <w:r w:rsidRPr="00B55709">
        <w:t xml:space="preserve">Každý uchazeč o vzdělávání ve střední škole, který se účastní přijímacího řízení pro následující školní rok, obdrží jeden zápisový lístek. </w:t>
      </w:r>
    </w:p>
    <w:p w:rsidR="0088746B" w:rsidRPr="00B55709" w:rsidRDefault="0088746B" w:rsidP="00B55709">
      <w:pPr>
        <w:pStyle w:val="Default"/>
        <w:jc w:val="both"/>
      </w:pPr>
      <w:bookmarkStart w:id="0" w:name="_GoBack"/>
      <w:bookmarkEnd w:id="0"/>
    </w:p>
    <w:p w:rsidR="00BF6D5C" w:rsidRPr="00B55709" w:rsidRDefault="00BF6D5C" w:rsidP="00B55709">
      <w:pPr>
        <w:pStyle w:val="Default"/>
        <w:jc w:val="both"/>
      </w:pPr>
      <w:r w:rsidRPr="00B55709">
        <w:t>Svůj úmysl vzdělávat se v dané střední škole potvrdí uchazeč nebo zákonný zástupce nezletilého uchazeče odevzdáním zápisového lístku řediteli školy, který rozhodl o jeho přijetí ke vzdělávání, a to nejpozději do 10 pracovních dnů ode dne oznámení rozhodnutí. Zápisový lístek se považuje za včas odevzdaný, pokud byl v této lhůtě předán k přepravě provozovateli poštovních služeb.</w:t>
      </w:r>
      <w:r w:rsidRPr="00B55709">
        <w:rPr>
          <w:color w:val="auto"/>
        </w:rPr>
        <w:t xml:space="preserve"> Nepotvrdí-li uchazeč nebo zákonný zástupce nezletilého uchazeče odevzdáním zápisového lístku úmysl vzdělávat se ve střední škole, zanikají posledním dnem lhůty právní účinky rozhodnutí o přijetí tohoto uchazeče ke vzdělávání v dané střední škole. Zápisový lístek může uchazeč uplatnit jen jednou; to neplatí v případě, že uchazeč chce uplatnit zápisový lístek na škole, kde byl přijat na základě odvolání.  </w:t>
      </w:r>
    </w:p>
    <w:sectPr w:rsidR="00BF6D5C" w:rsidRPr="00B55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5C"/>
    <w:rsid w:val="004453AF"/>
    <w:rsid w:val="0088746B"/>
    <w:rsid w:val="00B55709"/>
    <w:rsid w:val="00B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C1D0"/>
  <w15:docId w15:val="{8D14FE3A-D00C-4704-8B88-FC4C5F59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6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3</cp:revision>
  <cp:lastPrinted>2021-02-17T09:43:00Z</cp:lastPrinted>
  <dcterms:created xsi:type="dcterms:W3CDTF">2022-04-21T05:35:00Z</dcterms:created>
  <dcterms:modified xsi:type="dcterms:W3CDTF">2022-04-21T05:46:00Z</dcterms:modified>
</cp:coreProperties>
</file>