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2D" w:rsidRPr="005E3137" w:rsidRDefault="004A042D" w:rsidP="004A042D">
      <w:pPr>
        <w:jc w:val="center"/>
        <w:rPr>
          <w:rFonts w:ascii="Arial" w:hAnsi="Arial" w:cs="Arial"/>
          <w:b/>
          <w:sz w:val="24"/>
          <w:szCs w:val="24"/>
        </w:rPr>
      </w:pPr>
      <w:r w:rsidRPr="005E3137">
        <w:rPr>
          <w:rFonts w:ascii="Arial" w:hAnsi="Arial" w:cs="Arial"/>
          <w:b/>
          <w:sz w:val="24"/>
          <w:szCs w:val="24"/>
        </w:rPr>
        <w:t xml:space="preserve">Kritéria hodnocení ústní profilové maturitní zkoušky  </w:t>
      </w:r>
    </w:p>
    <w:p w:rsidR="004A042D" w:rsidRPr="005E3137" w:rsidRDefault="004A042D" w:rsidP="004A042D">
      <w:pPr>
        <w:jc w:val="center"/>
        <w:rPr>
          <w:rFonts w:ascii="Arial" w:hAnsi="Arial" w:cs="Arial"/>
          <w:sz w:val="24"/>
          <w:szCs w:val="24"/>
        </w:rPr>
      </w:pPr>
      <w:r w:rsidRPr="005E3137">
        <w:rPr>
          <w:rFonts w:ascii="Arial" w:hAnsi="Arial" w:cs="Arial"/>
          <w:sz w:val="24"/>
          <w:szCs w:val="24"/>
        </w:rPr>
        <w:t>(mimo ústní zkoušky z </w:t>
      </w:r>
      <w:proofErr w:type="spellStart"/>
      <w:r w:rsidRPr="005E3137">
        <w:rPr>
          <w:rFonts w:ascii="Arial" w:hAnsi="Arial" w:cs="Arial"/>
          <w:sz w:val="24"/>
          <w:szCs w:val="24"/>
        </w:rPr>
        <w:t>Čjl</w:t>
      </w:r>
      <w:proofErr w:type="spellEnd"/>
      <w:r w:rsidRPr="005E3137">
        <w:rPr>
          <w:rFonts w:ascii="Arial" w:hAnsi="Arial" w:cs="Arial"/>
          <w:sz w:val="24"/>
          <w:szCs w:val="24"/>
        </w:rPr>
        <w:t xml:space="preserve"> a cizího jazyka)</w:t>
      </w:r>
    </w:p>
    <w:p w:rsidR="004A042D" w:rsidRPr="005E3137" w:rsidRDefault="004A042D" w:rsidP="004A04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1719"/>
        <w:gridCol w:w="1702"/>
        <w:gridCol w:w="1797"/>
        <w:gridCol w:w="2126"/>
      </w:tblGrid>
      <w:tr w:rsidR="004A042D" w:rsidRPr="005E3137" w:rsidTr="006C5066">
        <w:tc>
          <w:tcPr>
            <w:tcW w:w="2828" w:type="dxa"/>
          </w:tcPr>
          <w:p w:rsidR="004A042D" w:rsidRPr="005E3137" w:rsidRDefault="004A042D" w:rsidP="006C5066">
            <w:pPr>
              <w:rPr>
                <w:rFonts w:ascii="Arial" w:hAnsi="Arial" w:cs="Arial"/>
                <w:b/>
              </w:rPr>
            </w:pPr>
            <w:r w:rsidRPr="005E3137">
              <w:rPr>
                <w:rFonts w:ascii="Arial" w:hAnsi="Arial" w:cs="Arial"/>
                <w:b/>
              </w:rPr>
              <w:t>Výborný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  <w:b/>
              </w:rPr>
            </w:pPr>
            <w:r w:rsidRPr="005E3137">
              <w:rPr>
                <w:rFonts w:ascii="Arial" w:hAnsi="Arial" w:cs="Arial"/>
                <w:b/>
              </w:rPr>
              <w:t>Chvalitebný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  <w:b/>
              </w:rPr>
            </w:pPr>
            <w:r w:rsidRPr="005E3137">
              <w:rPr>
                <w:rFonts w:ascii="Arial" w:hAnsi="Arial" w:cs="Arial"/>
                <w:b/>
              </w:rPr>
              <w:t>Dobrý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  <w:b/>
              </w:rPr>
            </w:pPr>
            <w:r w:rsidRPr="005E3137">
              <w:rPr>
                <w:rFonts w:ascii="Arial" w:hAnsi="Arial" w:cs="Arial"/>
                <w:b/>
              </w:rPr>
              <w:t>Dostatečný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  <w:b/>
              </w:rPr>
            </w:pPr>
            <w:r w:rsidRPr="005E3137">
              <w:rPr>
                <w:rFonts w:ascii="Arial" w:hAnsi="Arial" w:cs="Arial"/>
                <w:b/>
              </w:rPr>
              <w:t>nedostatečný</w:t>
            </w:r>
          </w:p>
        </w:tc>
      </w:tr>
      <w:tr w:rsidR="004A042D" w:rsidRPr="005E3137" w:rsidTr="006C5066">
        <w:tc>
          <w:tcPr>
            <w:tcW w:w="2828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hovoří samostatně, uceleně, přesně, pouze s ojedinělými drobnými nedostatky</w:t>
            </w:r>
          </w:p>
          <w:p w:rsidR="004A042D" w:rsidRPr="005E3137" w:rsidRDefault="004A042D" w:rsidP="006C5066">
            <w:pPr>
              <w:rPr>
                <w:rFonts w:ascii="Arial" w:hAnsi="Arial" w:cs="Arial"/>
              </w:rPr>
            </w:pPr>
          </w:p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Ústní projev je správný, výstižný a kreativní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hovoří samostatně s menšími chybami</w:t>
            </w:r>
          </w:p>
          <w:p w:rsidR="004A042D" w:rsidRPr="005E3137" w:rsidRDefault="004A042D" w:rsidP="006C5066">
            <w:pPr>
              <w:rPr>
                <w:rFonts w:ascii="Arial" w:hAnsi="Arial" w:cs="Arial"/>
              </w:rPr>
            </w:pPr>
          </w:p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Na doplňující otázky odpovídá správně.</w:t>
            </w:r>
          </w:p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Ústní projev má drobné nedostatky ve správnosti a přesnosti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nehovoří samostatně, odpovídá na otázky zkoušejícího s menšími chybami</w:t>
            </w:r>
          </w:p>
          <w:p w:rsidR="004A042D" w:rsidRPr="005E3137" w:rsidRDefault="004A042D" w:rsidP="006C5066">
            <w:pPr>
              <w:rPr>
                <w:rFonts w:ascii="Arial" w:hAnsi="Arial" w:cs="Arial"/>
              </w:rPr>
            </w:pPr>
          </w:p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Ústní projev má nedostatky ve správnosti a přesnosti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nehovoří samostatně, na otázky vyučujícího odpovídá nepřesně</w:t>
            </w:r>
          </w:p>
          <w:p w:rsidR="004A042D" w:rsidRPr="005E3137" w:rsidRDefault="004A042D" w:rsidP="006C5066">
            <w:pPr>
              <w:rPr>
                <w:rFonts w:ascii="Arial" w:hAnsi="Arial" w:cs="Arial"/>
              </w:rPr>
            </w:pPr>
          </w:p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Samostatného ústního projevu je schopen pouze omezeně, je neucelený a ve velmi jednoduché verzi</w:t>
            </w:r>
          </w:p>
          <w:p w:rsidR="004A042D" w:rsidRPr="005E3137" w:rsidRDefault="004A042D" w:rsidP="006C5066">
            <w:pPr>
              <w:pStyle w:val="Odstavecseseznamem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nehovoří samostatně, na otázky vyučujícího odpovídá špatně, nedostatečně nebo neodpovídá</w:t>
            </w:r>
          </w:p>
          <w:p w:rsidR="004A042D" w:rsidRPr="005E3137" w:rsidRDefault="004A042D" w:rsidP="006C5066">
            <w:pPr>
              <w:ind w:left="360"/>
              <w:rPr>
                <w:rFonts w:ascii="Arial" w:hAnsi="Arial" w:cs="Arial"/>
              </w:rPr>
            </w:pPr>
          </w:p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Samostatný ústní projev je velmi jednoduchým neuspořádaný a značně omezený</w:t>
            </w:r>
          </w:p>
        </w:tc>
      </w:tr>
      <w:tr w:rsidR="004A042D" w:rsidRPr="005E3137" w:rsidTr="006C5066">
        <w:tc>
          <w:tcPr>
            <w:tcW w:w="2828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Odpovědi žáka odpovídají zadanému tématu, chyby v odpovědích se nevyskytují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 xml:space="preserve">Odpovědi žáka odpovídají zadanému tématu, chyby v odpovědích </w:t>
            </w:r>
            <w:proofErr w:type="gramStart"/>
            <w:r w:rsidRPr="005E3137">
              <w:rPr>
                <w:rFonts w:ascii="Arial" w:hAnsi="Arial" w:cs="Arial"/>
              </w:rPr>
              <w:t>se  objevují</w:t>
            </w:r>
            <w:proofErr w:type="gramEnd"/>
            <w:r w:rsidRPr="005E3137">
              <w:rPr>
                <w:rFonts w:ascii="Arial" w:hAnsi="Arial" w:cs="Arial"/>
              </w:rPr>
              <w:t xml:space="preserve"> ojediněle (2-3) a nejsou zásadního charakteru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Odpovědi žáka v zásadě odpovídají zadanému tématu, na otázky vyučujícího odpovídá občas s chybami (4-5), které nejsou zásadního charakteru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odpovídá na otázky krátkými větami nebo jednoslovně, v odpovědích se odklání od tématu, v odpovědích se často objevují chyby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odpovídá jednoslovně, se zásadními chybami nebo neodpovídá</w:t>
            </w:r>
          </w:p>
          <w:p w:rsidR="004A042D" w:rsidRPr="005E3137" w:rsidRDefault="004A042D" w:rsidP="006C5066">
            <w:pPr>
              <w:pStyle w:val="Odstavecseseznamem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2D" w:rsidRPr="005E3137" w:rsidTr="006C5066">
        <w:tc>
          <w:tcPr>
            <w:tcW w:w="2828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hovoří převážně spisovně, slovní zásoba je bohatá, používá odborné výrazy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hovoří převážně spisovně, slovní zásoba je široká, ve většině případů používá odborné výrazy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hovoří místy nespisovným jazykem, slovní zásoba je spíše chudší, občas používá odborné výrazy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 xml:space="preserve">Žák hovoří nespisovným jazykem, slovní zásoba je chudá, odpovědí jsou </w:t>
            </w:r>
            <w:proofErr w:type="gramStart"/>
            <w:r w:rsidRPr="005E3137">
              <w:rPr>
                <w:rFonts w:ascii="Arial" w:hAnsi="Arial" w:cs="Arial"/>
              </w:rPr>
              <w:t>celkem  srozumitelné</w:t>
            </w:r>
            <w:proofErr w:type="gramEnd"/>
            <w:r w:rsidRPr="005E3137">
              <w:rPr>
                <w:rFonts w:ascii="Arial" w:hAnsi="Arial" w:cs="Arial"/>
              </w:rPr>
              <w:t>, ojediněle používá odborné výrazy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 xml:space="preserve">Žák odpovídá často </w:t>
            </w:r>
            <w:proofErr w:type="gramStart"/>
            <w:r w:rsidRPr="005E3137">
              <w:rPr>
                <w:rFonts w:ascii="Arial" w:hAnsi="Arial" w:cs="Arial"/>
              </w:rPr>
              <w:t>nejasně,  slovní</w:t>
            </w:r>
            <w:proofErr w:type="gramEnd"/>
            <w:r w:rsidRPr="005E3137">
              <w:rPr>
                <w:rFonts w:ascii="Arial" w:hAnsi="Arial" w:cs="Arial"/>
              </w:rPr>
              <w:t xml:space="preserve"> zásoba je chudá, nepoužívá odborné výrazy</w:t>
            </w:r>
          </w:p>
        </w:tc>
      </w:tr>
      <w:tr w:rsidR="004A042D" w:rsidRPr="005E3137" w:rsidTr="006C5066">
        <w:tc>
          <w:tcPr>
            <w:tcW w:w="2828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adekvátně využívá své vědomosti a dokáže je samostatně prezentovat.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adekvátně využívá své vědomosti a s drobnými nedostatky je dokáže samostatně prezentovat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využívá své vědomosti omezeně a dokáže je prezentovat s dopomocí zkoušejícího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velmi omezeně využívá své vědomosti, s obtížemi je prezentuje s dopomocí učitele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nevyužívá své vědomosti, nedokáže je prezentovat ani s dopomocí zkoušejícího</w:t>
            </w:r>
          </w:p>
        </w:tc>
      </w:tr>
      <w:tr w:rsidR="004A042D" w:rsidRPr="005E3137" w:rsidTr="006C5066">
        <w:tc>
          <w:tcPr>
            <w:tcW w:w="2828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věcně správně postihne zadané téma, neodchyluje se od něj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správně postihne zadané téma, ojediněle se od něj odchýlí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nepřesně postihne zadané téma, občas se od něj odchyluje a zkoušejícím musí být usměrňován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Žák</w:t>
            </w:r>
            <w:r w:rsidRPr="005E3137">
              <w:rPr>
                <w:rFonts w:ascii="Arial" w:hAnsi="Arial" w:cs="Arial"/>
              </w:rPr>
              <w:t xml:space="preserve"> velmi nepřesně postihne zadané téma, často se od něj odchyluje, vyučujícím musí být velmi často usměrňován</w:t>
            </w:r>
          </w:p>
        </w:tc>
        <w:tc>
          <w:tcPr>
            <w:tcW w:w="2829" w:type="dxa"/>
          </w:tcPr>
          <w:p w:rsidR="004A042D" w:rsidRPr="005E3137" w:rsidRDefault="004A042D" w:rsidP="006C5066">
            <w:pPr>
              <w:rPr>
                <w:rFonts w:ascii="Arial" w:hAnsi="Arial" w:cs="Arial"/>
              </w:rPr>
            </w:pPr>
            <w:r w:rsidRPr="005E3137">
              <w:rPr>
                <w:rFonts w:ascii="Arial" w:hAnsi="Arial" w:cs="Arial"/>
              </w:rPr>
              <w:t>Žák nepostihne zadané téma</w:t>
            </w:r>
          </w:p>
        </w:tc>
      </w:tr>
    </w:tbl>
    <w:p w:rsidR="004A042D" w:rsidRPr="005E3137" w:rsidRDefault="004A042D" w:rsidP="004A042D">
      <w:pPr>
        <w:rPr>
          <w:rFonts w:ascii="Arial" w:hAnsi="Arial" w:cs="Arial"/>
          <w:sz w:val="24"/>
          <w:szCs w:val="24"/>
        </w:rPr>
      </w:pPr>
    </w:p>
    <w:p w:rsidR="004A042D" w:rsidRPr="00E913AD" w:rsidRDefault="004A042D" w:rsidP="004A042D">
      <w:pPr>
        <w:rPr>
          <w:rFonts w:ascii="Arial" w:hAnsi="Arial" w:cs="Arial"/>
          <w:sz w:val="24"/>
          <w:szCs w:val="24"/>
          <w:highlight w:val="yellow"/>
        </w:rPr>
      </w:pPr>
    </w:p>
    <w:p w:rsidR="00404F8E" w:rsidRDefault="00404F8E">
      <w:bookmarkStart w:id="0" w:name="_GoBack"/>
      <w:bookmarkEnd w:id="0"/>
    </w:p>
    <w:sectPr w:rsidR="0040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2D"/>
    <w:rsid w:val="00404F8E"/>
    <w:rsid w:val="004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5509-7718-451D-B578-27955149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04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42D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Piskořová</dc:creator>
  <cp:keywords/>
  <dc:description/>
  <cp:lastModifiedBy>Marcela Piskořová</cp:lastModifiedBy>
  <cp:revision>1</cp:revision>
  <dcterms:created xsi:type="dcterms:W3CDTF">2022-05-04T13:06:00Z</dcterms:created>
  <dcterms:modified xsi:type="dcterms:W3CDTF">2022-05-04T13:07:00Z</dcterms:modified>
</cp:coreProperties>
</file>