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D91" w:rsidRDefault="00615D91" w:rsidP="00615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E111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E111A2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F36080" w:rsidRDefault="00BF2C27" w:rsidP="00F36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D91" w:rsidRPr="00B834CC" w:rsidRDefault="00615D91" w:rsidP="00615D9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 průměrů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615D91" w:rsidRPr="00737292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2</w:t>
      </w:r>
      <w:r w:rsidRPr="00173695">
        <w:rPr>
          <w:rFonts w:ascii="Arial" w:hAnsi="Arial" w:cs="Arial"/>
          <w:sz w:val="24"/>
          <w:szCs w:val="24"/>
        </w:rPr>
        <w:t>.ročníku</w:t>
      </w:r>
      <w:r w:rsidRPr="00173695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  <w:t xml:space="preserve"> </w:t>
      </w:r>
      <w:r w:rsidRPr="00737292">
        <w:rPr>
          <w:rFonts w:ascii="Arial" w:hAnsi="Arial" w:cs="Arial"/>
          <w:sz w:val="24"/>
          <w:szCs w:val="24"/>
        </w:rPr>
        <w:tab/>
      </w:r>
      <w:r w:rsidRPr="00737292"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3.ročníku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E7E" w:rsidRDefault="00BF2C27" w:rsidP="002D6E7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</w:t>
      </w:r>
      <w:r w:rsidR="00F36080">
        <w:rPr>
          <w:rFonts w:ascii="Arial" w:hAnsi="Arial" w:cs="Arial"/>
          <w:sz w:val="24"/>
          <w:szCs w:val="24"/>
        </w:rPr>
        <w:t xml:space="preserve">na základě průměru </w:t>
      </w:r>
      <w:r w:rsidR="00F36080" w:rsidRPr="00D77E44">
        <w:rPr>
          <w:rFonts w:ascii="Arial" w:hAnsi="Arial" w:cs="Arial"/>
          <w:sz w:val="24"/>
          <w:szCs w:val="24"/>
        </w:rPr>
        <w:t xml:space="preserve">prospěchu </w:t>
      </w:r>
      <w:r w:rsidR="00F36080">
        <w:rPr>
          <w:rFonts w:ascii="Arial" w:hAnsi="Arial" w:cs="Arial"/>
          <w:sz w:val="24"/>
          <w:szCs w:val="24"/>
        </w:rPr>
        <w:t xml:space="preserve">za 2.pololetí </w:t>
      </w:r>
      <w:r w:rsidR="00615D91">
        <w:rPr>
          <w:rFonts w:ascii="Arial" w:hAnsi="Arial" w:cs="Arial"/>
          <w:sz w:val="24"/>
          <w:szCs w:val="24"/>
        </w:rPr>
        <w:t>2</w:t>
      </w:r>
      <w:r w:rsidR="00F36080">
        <w:rPr>
          <w:rFonts w:ascii="Arial" w:hAnsi="Arial" w:cs="Arial"/>
          <w:sz w:val="24"/>
          <w:szCs w:val="24"/>
        </w:rPr>
        <w:t>.ročníku</w:t>
      </w:r>
      <w:r w:rsidR="00F36080" w:rsidRPr="00D77E44">
        <w:rPr>
          <w:rFonts w:ascii="Arial" w:hAnsi="Arial" w:cs="Arial"/>
          <w:sz w:val="24"/>
          <w:szCs w:val="24"/>
        </w:rPr>
        <w:t xml:space="preserve"> a </w:t>
      </w:r>
      <w:r w:rsidR="00F36080">
        <w:rPr>
          <w:rFonts w:ascii="Arial" w:hAnsi="Arial" w:cs="Arial"/>
          <w:sz w:val="24"/>
          <w:szCs w:val="24"/>
        </w:rPr>
        <w:t>1.pololetí 3</w:t>
      </w:r>
      <w:r w:rsidR="00F36080" w:rsidRPr="00D77E44">
        <w:rPr>
          <w:rFonts w:ascii="Arial" w:hAnsi="Arial" w:cs="Arial"/>
          <w:sz w:val="24"/>
          <w:szCs w:val="24"/>
        </w:rPr>
        <w:t>.ročníku</w:t>
      </w:r>
      <w:r w:rsidR="00F36080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="00F36080" w:rsidRPr="00D77E44">
        <w:rPr>
          <w:rFonts w:ascii="Arial" w:hAnsi="Arial" w:cs="Arial"/>
          <w:sz w:val="24"/>
          <w:szCs w:val="24"/>
        </w:rPr>
        <w:t>a na základě speciálních vzdělávacích potřeb.</w:t>
      </w:r>
      <w:r w:rsidR="000D6C7B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 2.</w:t>
      </w:r>
      <w:r w:rsidR="00F36080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>stupněm podpůrných opatření</w:t>
      </w:r>
      <w:r w:rsidR="00B433CE">
        <w:rPr>
          <w:rFonts w:ascii="Arial" w:hAnsi="Arial" w:cs="Arial"/>
          <w:sz w:val="24"/>
          <w:szCs w:val="24"/>
        </w:rPr>
        <w:t xml:space="preserve"> </w:t>
      </w:r>
      <w:r w:rsidR="00E111A2">
        <w:rPr>
          <w:rFonts w:ascii="Arial" w:hAnsi="Arial" w:cs="Arial"/>
          <w:sz w:val="24"/>
          <w:szCs w:val="24"/>
        </w:rPr>
        <w:t xml:space="preserve">studuje obor středního vzdělání s výučním listem, který řádně ukončí složením závěrečné zkoušky a získáním výučního listu nebo studium takového oboru řádně ukončil složením závěrečné zkoušky a získal výuční list.  </w:t>
      </w:r>
      <w:r w:rsidR="002D6E7E">
        <w:rPr>
          <w:rFonts w:ascii="Arial" w:hAnsi="Arial" w:cs="Arial"/>
          <w:sz w:val="24"/>
          <w:szCs w:val="24"/>
        </w:rPr>
        <w:t>Pokud uchazeč nedoloží Doporučení ke vzdělávání žáka se speciálními vzdělávacími potřebami, nebude ke studiu přijat.</w:t>
      </w:r>
    </w:p>
    <w:p w:rsidR="00F36080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odst.7 nelze v přijímacím řízení hodnotit hodnocení na vysvědčení za druhé pololetí školního roku 2019/2020. </w:t>
      </w:r>
      <w:r w:rsidR="001022C5">
        <w:rPr>
          <w:rFonts w:ascii="Arial" w:hAnsi="Arial" w:cs="Arial"/>
          <w:sz w:val="24"/>
          <w:szCs w:val="24"/>
        </w:rPr>
        <w:t>Předloží-li žák takové vysvědčení bude mu duplicitně započítáno pololetí, ve kterém měl lepší průměr známek</w:t>
      </w:r>
    </w:p>
    <w:p w:rsidR="00F36080" w:rsidRDefault="00615D91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5D91" w:rsidRDefault="00615D91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F36080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615D91" w:rsidRDefault="00615D91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615D91" w:rsidRDefault="00615D91" w:rsidP="00615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615D91" w:rsidRDefault="00615D91" w:rsidP="00615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615D91" w:rsidRPr="00D5215E" w:rsidRDefault="00615D91" w:rsidP="00615D9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615D91" w:rsidRDefault="00615D91" w:rsidP="00615D91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p w:rsidR="00E111A2" w:rsidRDefault="00E111A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0D6C7B" w:rsidRDefault="000D6C7B" w:rsidP="000D6C7B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se pořadí stanoví podle bodového ohodnocení speciálních vzdělávacích potřeb, pokud bude rovnost trval nadále, rozhodne o pořadí počet bodů, které uchazeč získal za jednotnou přijímací zkoušku.</w:t>
      </w:r>
    </w:p>
    <w:p w:rsidR="00E111A2" w:rsidRDefault="00E111A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2D6E7E" w:rsidRDefault="002D6E7E" w:rsidP="002D6E7E">
      <w:pPr>
        <w:spacing w:after="0" w:line="240" w:lineRule="auto"/>
        <w:rPr>
          <w:rFonts w:ascii="Arial" w:hAnsi="Arial" w:cs="Arial"/>
          <w:sz w:val="26"/>
          <w:szCs w:val="24"/>
        </w:rPr>
      </w:pPr>
      <w:bookmarkStart w:id="0" w:name="_GoBack"/>
      <w:bookmarkEnd w:id="0"/>
    </w:p>
    <w:p w:rsidR="002D6E7E" w:rsidRPr="0066365D" w:rsidRDefault="002D6E7E" w:rsidP="002D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2D6E7E" w:rsidRDefault="002D6E7E" w:rsidP="002D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E7E" w:rsidRPr="0066365D" w:rsidRDefault="002D6E7E" w:rsidP="002D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nemůže být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2D6E7E" w:rsidRDefault="002D6E7E" w:rsidP="002D6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6E7E" w:rsidRPr="0066365D" w:rsidRDefault="002D6E7E" w:rsidP="002D6E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</w:t>
      </w:r>
      <w:r w:rsidRPr="0066365D">
        <w:rPr>
          <w:rFonts w:ascii="Arial" w:hAnsi="Arial" w:cs="Arial"/>
          <w:sz w:val="24"/>
          <w:szCs w:val="24"/>
        </w:rPr>
        <w:lastRenderedPageBreak/>
        <w:t xml:space="preserve">přijímacímu řízení, do přihlášky uvedou kontaktní adresu v ČR. K přihlášce přikládají úředně ověřený překlad </w:t>
      </w:r>
      <w:r>
        <w:rPr>
          <w:rFonts w:ascii="Arial" w:hAnsi="Arial" w:cs="Arial"/>
          <w:sz w:val="24"/>
          <w:szCs w:val="24"/>
        </w:rPr>
        <w:t>výučního listu</w:t>
      </w:r>
      <w:r>
        <w:rPr>
          <w:rFonts w:ascii="Arial" w:hAnsi="Arial" w:cs="Arial"/>
          <w:sz w:val="24"/>
          <w:szCs w:val="24"/>
        </w:rPr>
        <w:t>.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Uchazečům, kteří nejsou státními občany České republiky a získali předchozí vzdělání v zahraniční škole, se při přijímacím řízení na jejich žádost promíjí jednotná přijímací zkouška z českého jazyka </w:t>
      </w:r>
      <w:r w:rsidRPr="0066365D">
        <w:rPr>
          <w:rFonts w:ascii="Arial" w:hAnsi="Arial" w:cs="Arial"/>
          <w:sz w:val="24"/>
          <w:szCs w:val="24"/>
        </w:rPr>
        <w:br/>
        <w:t>(</w:t>
      </w:r>
      <w:hyperlink r:id="rId7" w:tgtFrame="_blank" w:history="1">
        <w:r w:rsidRPr="0066365D">
          <w:rPr>
            <w:rFonts w:ascii="Arial" w:hAnsi="Arial" w:cs="Arial"/>
            <w:sz w:val="24"/>
            <w:szCs w:val="24"/>
          </w:rPr>
          <w:t>§ 20 odst. 4 zákona č. 561/2004 Sb.</w:t>
        </w:r>
      </w:hyperlink>
      <w:r w:rsidRPr="0066365D">
        <w:rPr>
          <w:rFonts w:ascii="Arial" w:hAnsi="Arial" w:cs="Arial"/>
          <w:sz w:val="24"/>
          <w:szCs w:val="24"/>
        </w:rPr>
        <w:t xml:space="preserve">). O prominutí přijímací zkoušky z českého jazyka uchazeč žádá </w:t>
      </w:r>
      <w:r w:rsidRPr="0066365D">
        <w:rPr>
          <w:rFonts w:ascii="Arial" w:hAnsi="Arial" w:cs="Arial"/>
          <w:b/>
          <w:sz w:val="24"/>
          <w:szCs w:val="24"/>
        </w:rPr>
        <w:t>písemně spolu s přihláškou</w:t>
      </w:r>
      <w:r w:rsidRPr="0066365D">
        <w:rPr>
          <w:rFonts w:ascii="Arial" w:hAnsi="Arial" w:cs="Arial"/>
          <w:sz w:val="24"/>
          <w:szCs w:val="24"/>
        </w:rPr>
        <w:t>.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2D6E7E" w:rsidRPr="0066365D" w:rsidRDefault="002D6E7E" w:rsidP="002D6E7E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2D6E7E" w:rsidRPr="00AC6DCC" w:rsidRDefault="002D6E7E" w:rsidP="002D6E7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2D6E7E" w:rsidRPr="0085237F" w:rsidRDefault="002D6E7E" w:rsidP="002D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cizinců s dočasnou ochranou (dle zákona Lex Ukrajina) </w:t>
      </w:r>
    </w:p>
    <w:p w:rsidR="002D6E7E" w:rsidRPr="0085237F" w:rsidRDefault="002D6E7E" w:rsidP="002D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E7E" w:rsidRPr="0085237F" w:rsidRDefault="002D6E7E" w:rsidP="002D6E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nemůže být ke studiu přijat. </w:t>
      </w:r>
    </w:p>
    <w:p w:rsidR="002D6E7E" w:rsidRDefault="002D6E7E" w:rsidP="002D6E7E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D6E7E" w:rsidRPr="0085237F" w:rsidRDefault="002D6E7E" w:rsidP="002D6E7E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2D6E7E" w:rsidRPr="0085237F" w:rsidRDefault="002D6E7E" w:rsidP="002D6E7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Při přijímacím řízení se cizincům s dočasnou ochranou na žádost promíjí jednotná přijímací zkouška z českého jazyka.</w:t>
      </w:r>
      <w:r w:rsidRPr="00AC6DCC">
        <w:rPr>
          <w:rFonts w:ascii="Times New Roman" w:hAnsi="Times New Roman" w:cs="Times New Roman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2D6E7E" w:rsidRPr="0085237F" w:rsidRDefault="002D6E7E" w:rsidP="002D6E7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Na základě žádosti připojené k přihlášce má uchazeč právo konat písemný test jednotné přijímací zkoušky ze vzdělávacího oboru Matematika a její aplikace v ukrajinském jazyce. </w:t>
      </w:r>
    </w:p>
    <w:p w:rsidR="002D6E7E" w:rsidRPr="0085237F" w:rsidRDefault="002D6E7E" w:rsidP="002D6E7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ysvědčení a výuční list </w:t>
      </w:r>
      <w:r w:rsidRPr="0085237F">
        <w:rPr>
          <w:rFonts w:ascii="Arial" w:hAnsi="Arial" w:cs="Arial"/>
          <w:sz w:val="24"/>
          <w:szCs w:val="24"/>
        </w:rPr>
        <w:t xml:space="preserve">z předchozího vzdělávání lze nahradit čestným prohlášením, pokud vysvědčení </w:t>
      </w:r>
      <w:r>
        <w:rPr>
          <w:rFonts w:ascii="Arial" w:hAnsi="Arial" w:cs="Arial"/>
          <w:sz w:val="24"/>
          <w:szCs w:val="24"/>
        </w:rPr>
        <w:t xml:space="preserve">a výuční list </w:t>
      </w:r>
      <w:r w:rsidRPr="0085237F">
        <w:rPr>
          <w:rFonts w:ascii="Arial" w:hAnsi="Arial" w:cs="Arial"/>
          <w:sz w:val="24"/>
          <w:szCs w:val="24"/>
        </w:rPr>
        <w:t xml:space="preserve">uchazeč nemůže předložit. </w:t>
      </w:r>
    </w:p>
    <w:p w:rsidR="00F36080" w:rsidRPr="001D2F94" w:rsidRDefault="00F3608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1022C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F36080">
        <w:rPr>
          <w:rFonts w:ascii="Arial" w:hAnsi="Arial" w:cs="Arial"/>
          <w:sz w:val="24"/>
          <w:szCs w:val="24"/>
        </w:rPr>
        <w:t>.1.202</w:t>
      </w:r>
      <w:r w:rsidR="00E111A2">
        <w:rPr>
          <w:rFonts w:ascii="Arial" w:hAnsi="Arial" w:cs="Arial"/>
          <w:sz w:val="24"/>
          <w:szCs w:val="24"/>
        </w:rPr>
        <w:t>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2C6C72" w:rsidRPr="00F36080" w:rsidRDefault="002C6C72">
      <w:pPr>
        <w:rPr>
          <w:rFonts w:ascii="Arial" w:hAnsi="Arial" w:cs="Arial"/>
          <w:sz w:val="24"/>
          <w:szCs w:val="24"/>
        </w:rPr>
      </w:pPr>
    </w:p>
    <w:sectPr w:rsidR="002C6C72" w:rsidRPr="00F36080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D4" w:rsidRDefault="007834D4">
      <w:pPr>
        <w:spacing w:after="0" w:line="240" w:lineRule="auto"/>
      </w:pPr>
      <w:r>
        <w:separator/>
      </w:r>
    </w:p>
  </w:endnote>
  <w:endnote w:type="continuationSeparator" w:id="0">
    <w:p w:rsidR="007834D4" w:rsidRDefault="0078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783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783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783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D4" w:rsidRDefault="007834D4">
      <w:pPr>
        <w:spacing w:after="0" w:line="240" w:lineRule="auto"/>
      </w:pPr>
      <w:r>
        <w:separator/>
      </w:r>
    </w:p>
  </w:footnote>
  <w:footnote w:type="continuationSeparator" w:id="0">
    <w:p w:rsidR="007834D4" w:rsidRDefault="0078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783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8672" r:id="rId2"/>
      </w:object>
    </w:r>
  </w:p>
  <w:p w:rsidR="002D3201" w:rsidRDefault="007834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7834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6078F"/>
    <w:rsid w:val="00096D3E"/>
    <w:rsid w:val="000D6C7B"/>
    <w:rsid w:val="001022C5"/>
    <w:rsid w:val="00133010"/>
    <w:rsid w:val="00197018"/>
    <w:rsid w:val="001D2F94"/>
    <w:rsid w:val="001E18F2"/>
    <w:rsid w:val="002516AD"/>
    <w:rsid w:val="00264988"/>
    <w:rsid w:val="002B0A4C"/>
    <w:rsid w:val="002C6C72"/>
    <w:rsid w:val="002D6E7E"/>
    <w:rsid w:val="00340C1B"/>
    <w:rsid w:val="003E6881"/>
    <w:rsid w:val="00407CDE"/>
    <w:rsid w:val="004D6BB3"/>
    <w:rsid w:val="004F00B8"/>
    <w:rsid w:val="00533750"/>
    <w:rsid w:val="005640D5"/>
    <w:rsid w:val="00573C43"/>
    <w:rsid w:val="0059157E"/>
    <w:rsid w:val="005C7752"/>
    <w:rsid w:val="005E68C4"/>
    <w:rsid w:val="00615D91"/>
    <w:rsid w:val="006361D4"/>
    <w:rsid w:val="00674940"/>
    <w:rsid w:val="0070691C"/>
    <w:rsid w:val="007834D4"/>
    <w:rsid w:val="007A7EBB"/>
    <w:rsid w:val="00815D86"/>
    <w:rsid w:val="008177EF"/>
    <w:rsid w:val="0084258D"/>
    <w:rsid w:val="00860223"/>
    <w:rsid w:val="00873D5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175CD"/>
    <w:rsid w:val="00C846DC"/>
    <w:rsid w:val="00C96A82"/>
    <w:rsid w:val="00CD5EA3"/>
    <w:rsid w:val="00CE3015"/>
    <w:rsid w:val="00D311C4"/>
    <w:rsid w:val="00D8792B"/>
    <w:rsid w:val="00DE04D8"/>
    <w:rsid w:val="00E111A2"/>
    <w:rsid w:val="00E1306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A21A"/>
  <w15:docId w15:val="{3DC7BBBC-CF46-4135-A430-D5145AA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spi.cz/products/lawText/12/5767/1/ASPI%253A/561/2004%20Sb.%252320.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7</cp:revision>
  <cp:lastPrinted>2023-01-11T12:17:00Z</cp:lastPrinted>
  <dcterms:created xsi:type="dcterms:W3CDTF">2023-01-11T12:12:00Z</dcterms:created>
  <dcterms:modified xsi:type="dcterms:W3CDTF">2023-01-30T14:43:00Z</dcterms:modified>
</cp:coreProperties>
</file>